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4E" w:rsidRDefault="0074494E" w:rsidP="0074494E">
      <w:pPr>
        <w:jc w:val="center"/>
        <w:rPr>
          <w:b/>
        </w:rPr>
      </w:pPr>
    </w:p>
    <w:p w:rsidR="00F05B64" w:rsidRPr="005C030F" w:rsidRDefault="004C6C05" w:rsidP="0074494E">
      <w:pPr>
        <w:jc w:val="center"/>
        <w:rPr>
          <w:b/>
        </w:rPr>
      </w:pPr>
      <w:bookmarkStart w:id="0" w:name="_GoBack"/>
      <w:r>
        <w:rPr>
          <w:b/>
        </w:rPr>
        <w:t>З</w:t>
      </w:r>
      <w:r w:rsidR="005C030F">
        <w:rPr>
          <w:b/>
          <w:u w:val="single"/>
        </w:rPr>
        <w:t>нач</w:t>
      </w:r>
      <w:r>
        <w:rPr>
          <w:b/>
          <w:u w:val="single"/>
        </w:rPr>
        <w:t>о</w:t>
      </w:r>
      <w:r w:rsidR="005C030F">
        <w:rPr>
          <w:b/>
          <w:u w:val="single"/>
        </w:rPr>
        <w:t>к</w:t>
      </w:r>
      <w:r>
        <w:rPr>
          <w:b/>
          <w:u w:val="single"/>
        </w:rPr>
        <w:t xml:space="preserve"> в кол-ве: 105330 шт. </w:t>
      </w:r>
    </w:p>
    <w:p w:rsidR="0074494E" w:rsidRDefault="0074494E" w:rsidP="0074494E">
      <w:pPr>
        <w:jc w:val="center"/>
        <w:rPr>
          <w:b/>
        </w:rPr>
      </w:pPr>
    </w:p>
    <w:p w:rsidR="005C030F" w:rsidRDefault="009C6591" w:rsidP="005C030F">
      <w:pPr>
        <w:widowControl w:val="0"/>
        <w:wordWrap w:val="0"/>
        <w:spacing w:after="0"/>
        <w:jc w:val="both"/>
      </w:pPr>
      <w:r w:rsidRPr="009C6591">
        <w:t xml:space="preserve">Описание: </w:t>
      </w:r>
    </w:p>
    <w:p w:rsidR="009C6591" w:rsidRPr="009C6591" w:rsidRDefault="009C6591" w:rsidP="005C030F">
      <w:pPr>
        <w:widowControl w:val="0"/>
        <w:wordWrap w:val="0"/>
        <w:spacing w:after="0"/>
        <w:jc w:val="both"/>
      </w:pPr>
      <w:r w:rsidRPr="009C6591">
        <w:t xml:space="preserve">Значок представляет собой стальную основу с креплением «магнит» на тыльной стороне. </w:t>
      </w:r>
    </w:p>
    <w:p w:rsidR="009C6591" w:rsidRPr="009C6591" w:rsidRDefault="009C6591" w:rsidP="005C030F">
      <w:pPr>
        <w:widowControl w:val="0"/>
        <w:wordWrap w:val="0"/>
        <w:spacing w:before="240"/>
        <w:jc w:val="both"/>
      </w:pPr>
      <w:r w:rsidRPr="009C6591">
        <w:t>Лицевая сторона покрыта полимерной   пленкой с нанесенным полноцветным изображением  и слоем прозрачного акрила (полимерной смолы)</w:t>
      </w:r>
    </w:p>
    <w:bookmarkEnd w:id="0"/>
    <w:p w:rsidR="009C6591" w:rsidRPr="009C6591" w:rsidRDefault="009C6591" w:rsidP="009C6591">
      <w:pPr>
        <w:widowControl w:val="0"/>
        <w:wordWrap w:val="0"/>
        <w:jc w:val="both"/>
        <w:rPr>
          <w:b/>
          <w:u w:val="single"/>
        </w:rPr>
      </w:pPr>
    </w:p>
    <w:tbl>
      <w:tblPr>
        <w:tblW w:w="9389" w:type="dxa"/>
        <w:tblLayout w:type="fixed"/>
        <w:tblLook w:val="04A0" w:firstRow="1" w:lastRow="0" w:firstColumn="1" w:lastColumn="0" w:noHBand="0" w:noVBand="1"/>
      </w:tblPr>
      <w:tblGrid>
        <w:gridCol w:w="1760"/>
        <w:gridCol w:w="3801"/>
        <w:gridCol w:w="3828"/>
      </w:tblGrid>
      <w:tr w:rsidR="009C6591" w:rsidRPr="009C6591" w:rsidTr="00B14AEC">
        <w:trPr>
          <w:trHeight w:val="643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показатели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Качественные показатели</w:t>
            </w:r>
          </w:p>
        </w:tc>
      </w:tr>
      <w:tr w:rsidR="009C6591" w:rsidRPr="009C6591" w:rsidTr="00B14AEC">
        <w:trPr>
          <w:trHeight w:val="172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 крепления: круглый магнит с фиксатором; диаметр магнита 9 мм (+/- 1 мм), диаметр фиксатора - диаметр 18 мм (+/- 1 мм.)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lang w:eastAsia="ru-RU"/>
              </w:rPr>
              <w:t>Магнит: достаточная фиксация (фиксация магнита через 25 листов бумаги 80 гр./м</w:t>
            </w:r>
            <w:proofErr w:type="gramStart"/>
            <w:r w:rsidRPr="009C6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9C6591">
              <w:rPr>
                <w:rFonts w:ascii="Times New Roman" w:eastAsia="Times New Roman" w:hAnsi="Times New Roman" w:cs="Times New Roman"/>
                <w:lang w:eastAsia="ru-RU"/>
              </w:rPr>
              <w:t>.- при механическом воздействии средней силы (потрясти) магнит хорошо держится)</w:t>
            </w:r>
          </w:p>
        </w:tc>
      </w:tr>
      <w:tr w:rsidR="009C6591" w:rsidRPr="009C6591" w:rsidTr="00B14AEC">
        <w:trPr>
          <w:trHeight w:val="1382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Основа: диаметр 15 мм (+/- 2 мм.), форма вырубная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591" w:rsidRPr="009C6591" w:rsidTr="00B14AEC">
        <w:trPr>
          <w:trHeight w:val="114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Стикер</w:t>
            </w:r>
            <w:proofErr w:type="spellEnd"/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пленка белая ПВХ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6591">
              <w:rPr>
                <w:rFonts w:ascii="Times New Roman" w:eastAsia="Times New Roman" w:hAnsi="Times New Roman" w:cs="Times New Roman"/>
                <w:lang w:eastAsia="ru-RU"/>
              </w:rPr>
              <w:t>Стикер</w:t>
            </w:r>
            <w:proofErr w:type="spellEnd"/>
            <w:r w:rsidRPr="009C6591">
              <w:rPr>
                <w:rFonts w:ascii="Times New Roman" w:eastAsia="Times New Roman" w:hAnsi="Times New Roman" w:cs="Times New Roman"/>
                <w:lang w:eastAsia="ru-RU"/>
              </w:rPr>
              <w:t>: отсутствие отслоения и смещения относительно металлической основы, без пузырей</w:t>
            </w:r>
          </w:p>
        </w:tc>
      </w:tr>
      <w:tr w:rsidR="009C6591" w:rsidRPr="009C6591" w:rsidTr="00B14AEC">
        <w:trPr>
          <w:trHeight w:val="1425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Слой эпоксидной смолы: высота слоя смолы 1,65- 1,85мм (+/- 0,10 мм.)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Слой эпоксидной смолы: отсутствие затека смолы за края формы; слой смолы равномерный (нет перепадов по высоте), не пузырей, при нажатии на смоляной слой не оставляет следов.</w:t>
            </w:r>
          </w:p>
        </w:tc>
      </w:tr>
      <w:tr w:rsidR="009C6591" w:rsidRPr="009C6591" w:rsidTr="00B14AEC">
        <w:trPr>
          <w:trHeight w:val="100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</w:t>
            </w:r>
          </w:p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Крепление: магнит круглый металлический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Крепление: внешний вид металла без повреждений, царапин, выбоин</w:t>
            </w:r>
          </w:p>
        </w:tc>
      </w:tr>
      <w:tr w:rsidR="009C6591" w:rsidRPr="009C6591" w:rsidTr="00B14AEC">
        <w:trPr>
          <w:trHeight w:val="684"/>
        </w:trPr>
        <w:tc>
          <w:tcPr>
            <w:tcW w:w="17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Основа: сталь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Основа: отсутствие деформации, внешний вид металла ровный, гладкий, нет трещин, без царапин, без зазубрин</w:t>
            </w:r>
          </w:p>
        </w:tc>
      </w:tr>
      <w:tr w:rsidR="009C6591" w:rsidRPr="009C6591" w:rsidTr="00B14AEC">
        <w:trPr>
          <w:trHeight w:val="1200"/>
        </w:trPr>
        <w:tc>
          <w:tcPr>
            <w:tcW w:w="17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Эпоксидный слой смолы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Эпоксидный слой смолы: отсутствие повреждений внешнего слоя смолы (царапин, пятен, следов, отпечатков), прозрачный, отсутствие включений посторонних элементов, воздушных пузырей под слоем смолы;</w:t>
            </w:r>
          </w:p>
        </w:tc>
      </w:tr>
      <w:tr w:rsidR="009C6591" w:rsidRPr="009C6591" w:rsidTr="00B14AEC">
        <w:trPr>
          <w:trHeight w:val="165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Цвет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Крепление и основа: стальной цвет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Крепление и основа:  цвет ровный, однотонный, без вкраплений и без пятен другого цвета</w:t>
            </w:r>
          </w:p>
        </w:tc>
      </w:tr>
      <w:tr w:rsidR="009C6591" w:rsidRPr="009C6591" w:rsidTr="00B14AEC">
        <w:trPr>
          <w:trHeight w:val="1650"/>
        </w:trPr>
        <w:tc>
          <w:tcPr>
            <w:tcW w:w="17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Стикер</w:t>
            </w:r>
            <w:proofErr w:type="spellEnd"/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4+0 (CMYK), печать цифровая с разрешением 1500dpi,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Качество печати: четкие границы изображения, отсутствие </w:t>
            </w:r>
            <w:proofErr w:type="spellStart"/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пикселизации</w:t>
            </w:r>
            <w:proofErr w:type="spellEnd"/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изображения, пятен, муара.</w:t>
            </w:r>
          </w:p>
        </w:tc>
      </w:tr>
      <w:tr w:rsidR="009C6591" w:rsidRPr="009C6591" w:rsidTr="00B14AEC">
        <w:trPr>
          <w:trHeight w:val="93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Бренд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Масштаб и цвет изображения соответствует образцу и макету.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C6591" w:rsidRPr="009C6591" w:rsidRDefault="009C6591" w:rsidP="009C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C6591" w:rsidRPr="009C6591" w:rsidRDefault="009C6591" w:rsidP="009C6591">
      <w:pPr>
        <w:widowControl w:val="0"/>
        <w:wordWrap w:val="0"/>
        <w:jc w:val="both"/>
        <w:rPr>
          <w:b/>
          <w:u w:val="single"/>
        </w:rPr>
      </w:pPr>
    </w:p>
    <w:p w:rsidR="009C6591" w:rsidRPr="009C6591" w:rsidRDefault="009C6591" w:rsidP="009C6591">
      <w:pPr>
        <w:widowControl w:val="0"/>
        <w:wordWrap w:val="0"/>
        <w:jc w:val="both"/>
        <w:rPr>
          <w:b/>
        </w:rPr>
      </w:pPr>
      <w:r w:rsidRPr="009C6591">
        <w:rPr>
          <w:b/>
        </w:rPr>
        <w:t>Значок на магните</w:t>
      </w:r>
    </w:p>
    <w:p w:rsidR="009C6591" w:rsidRPr="009C6591" w:rsidRDefault="009C6591" w:rsidP="009C6591">
      <w:pPr>
        <w:widowControl w:val="0"/>
        <w:wordWrap w:val="0"/>
        <w:jc w:val="both"/>
      </w:pPr>
    </w:p>
    <w:p w:rsidR="009C6591" w:rsidRPr="009C6591" w:rsidRDefault="009C6591" w:rsidP="009C6591">
      <w:pPr>
        <w:widowControl w:val="0"/>
        <w:wordWrap w:val="0"/>
        <w:jc w:val="both"/>
        <w:rPr>
          <w:noProof/>
        </w:rPr>
      </w:pPr>
    </w:p>
    <w:p w:rsidR="009C6591" w:rsidRPr="009C6591" w:rsidRDefault="009C6591" w:rsidP="009C6591">
      <w:pPr>
        <w:widowControl w:val="0"/>
        <w:wordWrap w:val="0"/>
        <w:jc w:val="both"/>
        <w:rPr>
          <w:b/>
          <w:u w:val="single"/>
        </w:rPr>
      </w:pPr>
      <w:r w:rsidRPr="009C659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3E5E92" wp14:editId="47BEF628">
            <wp:simplePos x="0" y="0"/>
            <wp:positionH relativeFrom="column">
              <wp:posOffset>2507615</wp:posOffset>
            </wp:positionH>
            <wp:positionV relativeFrom="paragraph">
              <wp:posOffset>501650</wp:posOffset>
            </wp:positionV>
            <wp:extent cx="1085850" cy="819150"/>
            <wp:effectExtent l="0" t="0" r="0" b="0"/>
            <wp:wrapSquare wrapText="bothSides"/>
            <wp:docPr id="31" name="Рисунок 31" descr="http://images.ru.prom.st/33142554_w200_h200_bejdzh_magnit_d95m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://images.ru.prom.st/33142554_w200_h200_bejdzh_magnit_d95mm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13"/>
                    <a:stretch/>
                  </pic:blipFill>
                  <pic:spPr bwMode="auto">
                    <a:xfrm>
                      <a:off x="0" y="0"/>
                      <a:ext cx="1085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C6591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03F644B0" wp14:editId="19B5B37C">
            <wp:extent cx="1819275" cy="1803175"/>
            <wp:effectExtent l="0" t="0" r="0" b="0"/>
            <wp:docPr id="32" name="Рисунок 32" descr="cid:10A5983E-BC3B-44F1-8722-762CB30DC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0A5983E-BC3B-44F1-8722-762CB30DC96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56" b="-13587"/>
                    <a:stretch/>
                  </pic:blipFill>
                  <pic:spPr bwMode="auto">
                    <a:xfrm>
                      <a:off x="0" y="0"/>
                      <a:ext cx="1819275" cy="180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6591" w:rsidRPr="009C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4E"/>
    <w:rsid w:val="00357806"/>
    <w:rsid w:val="004C6C05"/>
    <w:rsid w:val="005C030F"/>
    <w:rsid w:val="0074494E"/>
    <w:rsid w:val="009C6591"/>
    <w:rsid w:val="00CB73D8"/>
    <w:rsid w:val="00F05B64"/>
    <w:rsid w:val="00F1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10A5983E-BC3B-44F1-8722-762CB30DC9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Анна Александровна</dc:creator>
  <cp:lastModifiedBy>Смирнов Илья Вячеславович</cp:lastModifiedBy>
  <cp:revision>2</cp:revision>
  <cp:lastPrinted>2017-02-03T07:35:00Z</cp:lastPrinted>
  <dcterms:created xsi:type="dcterms:W3CDTF">2017-02-06T06:44:00Z</dcterms:created>
  <dcterms:modified xsi:type="dcterms:W3CDTF">2017-02-06T06:44:00Z</dcterms:modified>
</cp:coreProperties>
</file>